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A53CC" w14:textId="77777777" w:rsidR="0056789F" w:rsidRDefault="0056789F" w:rsidP="0056789F">
      <w:pPr>
        <w:rPr>
          <w:b/>
          <w:sz w:val="24"/>
        </w:rPr>
      </w:pPr>
    </w:p>
    <w:p w14:paraId="5BEBBC2D" w14:textId="77777777" w:rsidR="0056789F" w:rsidRDefault="0056789F" w:rsidP="0056789F">
      <w:pPr>
        <w:rPr>
          <w:b/>
          <w:sz w:val="24"/>
        </w:rPr>
      </w:pPr>
    </w:p>
    <w:p w14:paraId="48FF02AA" w14:textId="17F71D89" w:rsidR="005220DB" w:rsidRPr="005220DB" w:rsidRDefault="005220DB" w:rsidP="0056789F">
      <w:pPr>
        <w:rPr>
          <w:b/>
          <w:sz w:val="24"/>
        </w:rPr>
      </w:pPr>
      <w:r w:rsidRPr="005220DB">
        <w:rPr>
          <w:b/>
          <w:sz w:val="24"/>
        </w:rPr>
        <w:t>SOGLASJE ZA PR</w:t>
      </w:r>
      <w:r w:rsidR="000B3DA4">
        <w:rPr>
          <w:b/>
          <w:sz w:val="24"/>
        </w:rPr>
        <w:t>EJEMANJE E-RAČUNOV FIZIČNE OSEBE</w:t>
      </w:r>
    </w:p>
    <w:tbl>
      <w:tblPr>
        <w:tblpPr w:leftFromText="141" w:rightFromText="141" w:vertAnchor="text" w:horzAnchor="page" w:tblpX="2857" w:tblpY="145"/>
        <w:tblW w:w="0" w:type="auto"/>
        <w:tblLook w:val="04A0" w:firstRow="1" w:lastRow="0" w:firstColumn="1" w:lastColumn="0" w:noHBand="0" w:noVBand="1"/>
      </w:tblPr>
      <w:tblGrid>
        <w:gridCol w:w="3020"/>
        <w:gridCol w:w="3021"/>
        <w:gridCol w:w="3021"/>
      </w:tblGrid>
      <w:tr w:rsidR="0056789F" w:rsidRPr="005220DB" w14:paraId="280A206B" w14:textId="77777777" w:rsidTr="0056789F">
        <w:tc>
          <w:tcPr>
            <w:tcW w:w="3020" w:type="dxa"/>
            <w:shd w:val="clear" w:color="auto" w:fill="auto"/>
          </w:tcPr>
          <w:p w14:paraId="1B1C8B19" w14:textId="750705E4" w:rsidR="0056789F" w:rsidRPr="005220DB" w:rsidRDefault="0056789F" w:rsidP="0056789F">
            <w:pPr>
              <w:spacing w:after="0" w:line="240" w:lineRule="auto"/>
              <w:rPr>
                <w:b/>
                <w:sz w:val="21"/>
                <w:szCs w:val="21"/>
              </w:rPr>
            </w:pPr>
          </w:p>
        </w:tc>
        <w:tc>
          <w:tcPr>
            <w:tcW w:w="3021" w:type="dxa"/>
            <w:shd w:val="clear" w:color="auto" w:fill="auto"/>
          </w:tcPr>
          <w:p w14:paraId="3110F36F" w14:textId="3836665A" w:rsidR="0056789F" w:rsidRPr="005220DB" w:rsidRDefault="0056789F" w:rsidP="0056789F">
            <w:pPr>
              <w:spacing w:after="0" w:line="240" w:lineRule="auto"/>
              <w:rPr>
                <w:b/>
                <w:sz w:val="21"/>
                <w:szCs w:val="21"/>
              </w:rPr>
            </w:pPr>
          </w:p>
        </w:tc>
        <w:tc>
          <w:tcPr>
            <w:tcW w:w="3021" w:type="dxa"/>
            <w:shd w:val="clear" w:color="auto" w:fill="auto"/>
          </w:tcPr>
          <w:p w14:paraId="7257A963" w14:textId="21F633EF" w:rsidR="0056789F" w:rsidRPr="005220DB" w:rsidRDefault="0056789F" w:rsidP="0056789F">
            <w:pPr>
              <w:spacing w:after="0" w:line="240" w:lineRule="auto"/>
              <w:rPr>
                <w:b/>
                <w:sz w:val="21"/>
                <w:szCs w:val="21"/>
              </w:rPr>
            </w:pPr>
          </w:p>
        </w:tc>
      </w:tr>
    </w:tbl>
    <w:p w14:paraId="1786118D" w14:textId="6F5B04A9" w:rsidR="005220DB" w:rsidRPr="005220DB" w:rsidRDefault="005220DB" w:rsidP="0056789F">
      <w:pPr>
        <w:spacing w:after="0" w:line="360" w:lineRule="auto"/>
        <w:contextualSpacing/>
        <w:rPr>
          <w:sz w:val="21"/>
          <w:szCs w:val="21"/>
        </w:rPr>
      </w:pPr>
    </w:p>
    <w:tbl>
      <w:tblPr>
        <w:tblW w:w="0" w:type="auto"/>
        <w:tblBorders>
          <w:bottom w:val="single" w:sz="4" w:space="0" w:color="auto"/>
          <w:insideH w:val="single" w:sz="4" w:space="0" w:color="auto"/>
        </w:tblBorders>
        <w:tblLook w:val="04A0" w:firstRow="1" w:lastRow="0" w:firstColumn="1" w:lastColumn="0" w:noHBand="0" w:noVBand="1"/>
      </w:tblPr>
      <w:tblGrid>
        <w:gridCol w:w="3256"/>
        <w:gridCol w:w="5806"/>
      </w:tblGrid>
      <w:tr w:rsidR="005220DB" w:rsidRPr="005220DB" w14:paraId="3CF9B0FB" w14:textId="77777777" w:rsidTr="00365F61">
        <w:tc>
          <w:tcPr>
            <w:tcW w:w="3256" w:type="dxa"/>
            <w:shd w:val="clear" w:color="auto" w:fill="auto"/>
          </w:tcPr>
          <w:p w14:paraId="0D5C0200" w14:textId="77777777" w:rsidR="005220DB" w:rsidRPr="005220DB" w:rsidRDefault="005220DB" w:rsidP="005220DB">
            <w:pPr>
              <w:spacing w:after="0" w:line="360" w:lineRule="auto"/>
            </w:pPr>
            <w:r w:rsidRPr="005220DB">
              <w:t>PRIIMEK IN IME:</w:t>
            </w:r>
          </w:p>
        </w:tc>
        <w:tc>
          <w:tcPr>
            <w:tcW w:w="5806" w:type="dxa"/>
            <w:shd w:val="clear" w:color="auto" w:fill="auto"/>
          </w:tcPr>
          <w:p w14:paraId="1DC5812F" w14:textId="77777777" w:rsidR="005220DB" w:rsidRPr="005220DB" w:rsidRDefault="005220DB" w:rsidP="005220DB">
            <w:pPr>
              <w:spacing w:after="0" w:line="360" w:lineRule="auto"/>
            </w:pPr>
          </w:p>
        </w:tc>
      </w:tr>
      <w:tr w:rsidR="005220DB" w:rsidRPr="005220DB" w14:paraId="090C0759" w14:textId="77777777" w:rsidTr="00365F61">
        <w:tc>
          <w:tcPr>
            <w:tcW w:w="3256" w:type="dxa"/>
            <w:shd w:val="clear" w:color="auto" w:fill="auto"/>
          </w:tcPr>
          <w:p w14:paraId="52075CE8" w14:textId="77777777" w:rsidR="005220DB" w:rsidRPr="005220DB" w:rsidRDefault="005220DB" w:rsidP="005220DB">
            <w:pPr>
              <w:spacing w:after="0" w:line="360" w:lineRule="auto"/>
            </w:pPr>
            <w:r w:rsidRPr="005220DB">
              <w:t>NASLOV:</w:t>
            </w:r>
          </w:p>
        </w:tc>
        <w:tc>
          <w:tcPr>
            <w:tcW w:w="5806" w:type="dxa"/>
            <w:shd w:val="clear" w:color="auto" w:fill="auto"/>
          </w:tcPr>
          <w:p w14:paraId="7F84144F" w14:textId="77777777" w:rsidR="005220DB" w:rsidRPr="005220DB" w:rsidRDefault="005220DB" w:rsidP="005220DB">
            <w:pPr>
              <w:spacing w:after="0" w:line="360" w:lineRule="auto"/>
            </w:pPr>
          </w:p>
        </w:tc>
      </w:tr>
      <w:tr w:rsidR="005220DB" w:rsidRPr="005220DB" w14:paraId="789248F8" w14:textId="77777777" w:rsidTr="00365F61">
        <w:tc>
          <w:tcPr>
            <w:tcW w:w="3256" w:type="dxa"/>
            <w:shd w:val="clear" w:color="auto" w:fill="auto"/>
          </w:tcPr>
          <w:p w14:paraId="2D82A37F" w14:textId="77777777" w:rsidR="005220DB" w:rsidRPr="005220DB" w:rsidRDefault="005220DB" w:rsidP="005220DB">
            <w:pPr>
              <w:spacing w:after="0" w:line="360" w:lineRule="auto"/>
            </w:pPr>
            <w:r w:rsidRPr="005220DB">
              <w:t>POŠTNA ŠTEVILKA IN KRAJ:</w:t>
            </w:r>
          </w:p>
        </w:tc>
        <w:tc>
          <w:tcPr>
            <w:tcW w:w="5806" w:type="dxa"/>
            <w:shd w:val="clear" w:color="auto" w:fill="auto"/>
          </w:tcPr>
          <w:p w14:paraId="07C70187" w14:textId="77777777" w:rsidR="005220DB" w:rsidRPr="005220DB" w:rsidRDefault="005220DB" w:rsidP="005220DB">
            <w:pPr>
              <w:spacing w:after="0" w:line="360" w:lineRule="auto"/>
            </w:pPr>
          </w:p>
        </w:tc>
      </w:tr>
      <w:tr w:rsidR="005220DB" w:rsidRPr="005220DB" w14:paraId="0684F64F" w14:textId="77777777" w:rsidTr="00365F61">
        <w:tc>
          <w:tcPr>
            <w:tcW w:w="3256" w:type="dxa"/>
            <w:shd w:val="clear" w:color="auto" w:fill="auto"/>
          </w:tcPr>
          <w:p w14:paraId="1F064363" w14:textId="77777777" w:rsidR="005220DB" w:rsidRPr="005220DB" w:rsidRDefault="005220DB" w:rsidP="005220DB">
            <w:pPr>
              <w:spacing w:after="0" w:line="360" w:lineRule="auto"/>
            </w:pPr>
            <w:r w:rsidRPr="005220DB">
              <w:t>TELEFONSKA ŠTEVILKA:</w:t>
            </w:r>
          </w:p>
        </w:tc>
        <w:tc>
          <w:tcPr>
            <w:tcW w:w="5806" w:type="dxa"/>
            <w:shd w:val="clear" w:color="auto" w:fill="auto"/>
          </w:tcPr>
          <w:p w14:paraId="4E53F904" w14:textId="77777777" w:rsidR="005220DB" w:rsidRPr="005220DB" w:rsidRDefault="005220DB" w:rsidP="005220DB">
            <w:pPr>
              <w:spacing w:after="0" w:line="360" w:lineRule="auto"/>
            </w:pPr>
          </w:p>
        </w:tc>
      </w:tr>
      <w:tr w:rsidR="005220DB" w:rsidRPr="005220DB" w14:paraId="2ECFF2FC" w14:textId="77777777" w:rsidTr="00365F61">
        <w:tc>
          <w:tcPr>
            <w:tcW w:w="3256" w:type="dxa"/>
            <w:shd w:val="clear" w:color="auto" w:fill="auto"/>
          </w:tcPr>
          <w:p w14:paraId="35E9DEBC" w14:textId="77777777" w:rsidR="005220DB" w:rsidRPr="005220DB" w:rsidRDefault="005220DB" w:rsidP="005220DB">
            <w:pPr>
              <w:spacing w:after="0" w:line="360" w:lineRule="auto"/>
            </w:pPr>
            <w:r w:rsidRPr="005220DB">
              <w:t>E-POŠTA:</w:t>
            </w:r>
          </w:p>
        </w:tc>
        <w:tc>
          <w:tcPr>
            <w:tcW w:w="5806" w:type="dxa"/>
            <w:shd w:val="clear" w:color="auto" w:fill="auto"/>
          </w:tcPr>
          <w:p w14:paraId="6812A850" w14:textId="77777777" w:rsidR="005220DB" w:rsidRPr="005220DB" w:rsidRDefault="005220DB" w:rsidP="005220DB">
            <w:pPr>
              <w:spacing w:after="0" w:line="360" w:lineRule="auto"/>
            </w:pPr>
          </w:p>
        </w:tc>
      </w:tr>
    </w:tbl>
    <w:p w14:paraId="66E1BC82" w14:textId="3B502D58" w:rsidR="005220DB" w:rsidRDefault="005220DB" w:rsidP="0056789F">
      <w:pPr>
        <w:spacing w:after="0"/>
      </w:pPr>
      <w:r w:rsidRPr="005220DB">
        <w:tab/>
      </w:r>
    </w:p>
    <w:p w14:paraId="6AF0F07C" w14:textId="31B77A76" w:rsidR="00801EB8" w:rsidRDefault="005220DB" w:rsidP="00801EB8">
      <w:r w:rsidRPr="005220DB">
        <w:t>IZJAVE (obkljukajte):</w:t>
      </w:r>
    </w:p>
    <w:p w14:paraId="48D1FFF9" w14:textId="77777777" w:rsidR="005220DB" w:rsidRPr="00B305D6" w:rsidRDefault="005220DB" w:rsidP="005220DB">
      <w:pPr>
        <w:jc w:val="both"/>
        <w:rPr>
          <w:sz w:val="21"/>
          <w:szCs w:val="21"/>
        </w:rPr>
      </w:pPr>
      <w:r w:rsidRPr="00B305D6">
        <w:rPr>
          <w:sz w:val="21"/>
          <w:szCs w:val="21"/>
        </w:rPr>
        <w:sym w:font="Wingdings" w:char="F06F"/>
      </w:r>
      <w:r w:rsidRPr="00B305D6">
        <w:rPr>
          <w:sz w:val="21"/>
          <w:szCs w:val="21"/>
        </w:rPr>
        <w:t xml:space="preserve"> Strinjam se, da se moji podatki obdelujejo in hranijo za namene prejemanja e-položnic.</w:t>
      </w:r>
    </w:p>
    <w:p w14:paraId="3B55C042" w14:textId="77777777" w:rsidR="005220DB" w:rsidRPr="00B305D6" w:rsidRDefault="005220DB" w:rsidP="005220DB">
      <w:pPr>
        <w:jc w:val="both"/>
        <w:rPr>
          <w:sz w:val="21"/>
          <w:szCs w:val="21"/>
        </w:rPr>
      </w:pPr>
      <w:r w:rsidRPr="00B305D6">
        <w:rPr>
          <w:sz w:val="21"/>
          <w:szCs w:val="21"/>
        </w:rPr>
        <w:sym w:font="Wingdings" w:char="F06F"/>
      </w:r>
      <w:r w:rsidRPr="00B305D6">
        <w:rPr>
          <w:sz w:val="21"/>
          <w:szCs w:val="21"/>
        </w:rPr>
        <w:t xml:space="preserve"> Strinjam se, da se moji podatki uporabljajo za namen obveščanja o novostih in storitvah Javnega podjetja Komunala Brežice d.o.o.</w:t>
      </w:r>
    </w:p>
    <w:p w14:paraId="77784BAD" w14:textId="77777777" w:rsidR="00DA6290" w:rsidRDefault="005220DB" w:rsidP="005220DB">
      <w:pPr>
        <w:jc w:val="both"/>
        <w:rPr>
          <w:rStyle w:val="Hiperpovezava"/>
          <w:sz w:val="21"/>
          <w:szCs w:val="21"/>
        </w:rPr>
      </w:pPr>
      <w:r w:rsidRPr="00B305D6">
        <w:rPr>
          <w:sz w:val="21"/>
          <w:szCs w:val="21"/>
        </w:rPr>
        <w:sym w:font="Wingdings" w:char="F06F"/>
      </w:r>
      <w:r w:rsidRPr="00B305D6">
        <w:rPr>
          <w:sz w:val="21"/>
          <w:szCs w:val="21"/>
        </w:rPr>
        <w:t xml:space="preserve"> Izjavljam, da sem seznanjen/-a z vsemi določili Splošnih pogojev za izdajanje E-računov in, da jih v celoti sprejemam. Seznanjen/-a sem, da so Splošni pogoji za izdajanje E-računov sestavni del te izjave, objavljeni pa na spletnih straneh </w:t>
      </w:r>
      <w:hyperlink r:id="rId8" w:history="1">
        <w:r w:rsidRPr="00B305D6">
          <w:rPr>
            <w:rStyle w:val="Hiperpovezava"/>
            <w:sz w:val="21"/>
            <w:szCs w:val="21"/>
          </w:rPr>
          <w:t>www.komunala-brezice.si</w:t>
        </w:r>
      </w:hyperlink>
    </w:p>
    <w:p w14:paraId="4EA0F10F" w14:textId="59C86284" w:rsidR="005220DB" w:rsidRPr="00DA6290" w:rsidRDefault="005220DB" w:rsidP="005220DB">
      <w:pPr>
        <w:jc w:val="both"/>
        <w:rPr>
          <w:b/>
          <w:bCs/>
          <w:sz w:val="20"/>
          <w:szCs w:val="20"/>
        </w:rPr>
      </w:pPr>
      <w:r w:rsidRPr="00DA6290">
        <w:rPr>
          <w:b/>
          <w:bCs/>
          <w:sz w:val="20"/>
          <w:szCs w:val="20"/>
        </w:rPr>
        <w:t>OBVESTILO GLEDE VARSTVA OSEBNIH PODATKOV</w:t>
      </w:r>
    </w:p>
    <w:p w14:paraId="02766706" w14:textId="1373701E" w:rsidR="005220DB" w:rsidRPr="00DA6290" w:rsidRDefault="005220DB" w:rsidP="005220DB">
      <w:pPr>
        <w:pBdr>
          <w:top w:val="single" w:sz="4" w:space="1" w:color="auto"/>
          <w:left w:val="single" w:sz="4" w:space="4" w:color="auto"/>
          <w:bottom w:val="single" w:sz="4" w:space="1" w:color="auto"/>
          <w:right w:val="single" w:sz="4" w:space="4" w:color="auto"/>
        </w:pBdr>
        <w:jc w:val="both"/>
        <w:rPr>
          <w:i/>
          <w:iCs/>
          <w:sz w:val="20"/>
          <w:szCs w:val="20"/>
        </w:rPr>
      </w:pPr>
      <w:r w:rsidRPr="00DA6290">
        <w:rPr>
          <w:i/>
          <w:iCs/>
          <w:sz w:val="20"/>
          <w:szCs w:val="20"/>
        </w:rPr>
        <w:t xml:space="preserve">S svojim lastnoročnim podpisom tega obrazca jamčim za pravilnost vseh navedenih podatkov v obrazcu in izjavljam, da dajem upravljavcu osebnih podatkov Javno podjetje Komunala Brežice d.o.o. izrecno privolitev za obdelavo zgoraj vpisanih podatkov za namen obravnave te vloge. </w:t>
      </w:r>
    </w:p>
    <w:p w14:paraId="135AF479" w14:textId="77777777" w:rsidR="005220DB" w:rsidRPr="00DA6290" w:rsidRDefault="005220DB" w:rsidP="005220DB">
      <w:pPr>
        <w:pBdr>
          <w:top w:val="single" w:sz="4" w:space="1" w:color="auto"/>
          <w:left w:val="single" w:sz="4" w:space="4" w:color="auto"/>
          <w:bottom w:val="single" w:sz="4" w:space="1" w:color="auto"/>
          <w:right w:val="single" w:sz="4" w:space="4" w:color="auto"/>
        </w:pBdr>
        <w:jc w:val="both"/>
        <w:rPr>
          <w:i/>
          <w:iCs/>
          <w:sz w:val="20"/>
          <w:szCs w:val="20"/>
        </w:rPr>
      </w:pPr>
      <w:r w:rsidRPr="00DA6290">
        <w:rPr>
          <w:i/>
          <w:iCs/>
          <w:sz w:val="20"/>
          <w:szCs w:val="20"/>
        </w:rPr>
        <w:t xml:space="preserve">Seznanjen(a) sem, da imam glede mojih osebnih podatkov pravico seznanitve, popravka, dopolnitve, omejitve obdelave, preklica in izbrisa (razen, če je obdelava osebnih podatkov potrebna za izpolnjevanje zakonskih ali pogodbenih obveznosti), in sicer s podajo pisnega zahtevka na naslov: Komunala Brežice d.o.o., Cesta bratov Milavcev 42, 8250 Brežice ali po elektronski pošti: info@komunala-brezice.si. Seznanjen(a) sem tudi, da lahko upravljavec moje osebne podatke posreduje svojim pogodbenim obdelovalcem, ki za upravljavca izvajajo pogodbene aktivnosti (distributerji pošiljk, razvijalci in vzdrževalci informacijskih rešitev) in ki hkrati zagotavljajo ustrezno visoko raven varstva osebnih podatkov. </w:t>
      </w:r>
    </w:p>
    <w:p w14:paraId="23618EA4" w14:textId="77777777" w:rsidR="005220DB" w:rsidRPr="00DA6290" w:rsidRDefault="005220DB" w:rsidP="005220DB">
      <w:pPr>
        <w:pBdr>
          <w:top w:val="single" w:sz="4" w:space="1" w:color="auto"/>
          <w:left w:val="single" w:sz="4" w:space="4" w:color="auto"/>
          <w:bottom w:val="single" w:sz="4" w:space="1" w:color="auto"/>
          <w:right w:val="single" w:sz="4" w:space="4" w:color="auto"/>
        </w:pBdr>
        <w:jc w:val="both"/>
        <w:rPr>
          <w:i/>
          <w:iCs/>
          <w:sz w:val="20"/>
          <w:szCs w:val="20"/>
        </w:rPr>
      </w:pPr>
      <w:r w:rsidRPr="00DA6290">
        <w:rPr>
          <w:i/>
          <w:iCs/>
          <w:sz w:val="20"/>
          <w:szCs w:val="20"/>
        </w:rPr>
        <w:t xml:space="preserve">Upravljavec se zavezuje, da bo zbrane osebne podatke obdeloval zgolj za namen obravnave te vloge in samo toliko časa, kolikor je potrebno za dosego namena, zaradi katerega so bili osebni podatki zbrani. </w:t>
      </w:r>
    </w:p>
    <w:p w14:paraId="3C6E1991" w14:textId="1FE0AC81" w:rsidR="005220DB" w:rsidRPr="00DA6290" w:rsidRDefault="005220DB" w:rsidP="005220DB">
      <w:pPr>
        <w:pBdr>
          <w:top w:val="single" w:sz="4" w:space="1" w:color="auto"/>
          <w:left w:val="single" w:sz="4" w:space="4" w:color="auto"/>
          <w:bottom w:val="single" w:sz="4" w:space="1" w:color="auto"/>
          <w:right w:val="single" w:sz="4" w:space="4" w:color="auto"/>
        </w:pBdr>
        <w:jc w:val="both"/>
        <w:rPr>
          <w:i/>
          <w:iCs/>
          <w:sz w:val="20"/>
          <w:szCs w:val="20"/>
        </w:rPr>
      </w:pPr>
      <w:r w:rsidRPr="00DA6290">
        <w:rPr>
          <w:i/>
          <w:iCs/>
          <w:sz w:val="20"/>
          <w:szCs w:val="20"/>
        </w:rPr>
        <w:t>Upravljavec se zavezuje, da bo zbrane osebne podatke hranil in varoval na primeren način, tako da ne bo prišlo do razkritij podatkov nepooblaščenih osebam, v skladu s Splošno uredbo o varstvu osebnih podatkov in v skladu s predpisi, ki urejajo varstvo osebnih podatkov ter Politiko varstva osebnih podatkov, ki jo je sprejel upravljavec v zvezi z zagotavljanjem varstva osebnih podatkov.</w:t>
      </w:r>
    </w:p>
    <w:p w14:paraId="13E4C115" w14:textId="77777777" w:rsidR="005220DB" w:rsidRDefault="005220DB" w:rsidP="005220DB">
      <w:pPr>
        <w:pBdr>
          <w:bottom w:val="single" w:sz="6" w:space="1" w:color="auto"/>
        </w:pBdr>
        <w:jc w:val="both"/>
        <w:rPr>
          <w:sz w:val="20"/>
          <w:szCs w:val="20"/>
        </w:rPr>
      </w:pPr>
      <w:r w:rsidRPr="00DA6290">
        <w:rPr>
          <w:sz w:val="20"/>
          <w:szCs w:val="20"/>
        </w:rPr>
        <w:t xml:space="preserve">Kraj in datum:    </w:t>
      </w:r>
      <w:r w:rsidRPr="00DA6290">
        <w:rPr>
          <w:sz w:val="20"/>
          <w:szCs w:val="20"/>
        </w:rPr>
        <w:tab/>
      </w:r>
      <w:r w:rsidRPr="00DA6290">
        <w:rPr>
          <w:sz w:val="20"/>
          <w:szCs w:val="20"/>
        </w:rPr>
        <w:tab/>
      </w:r>
      <w:r w:rsidRPr="00DA6290">
        <w:rPr>
          <w:sz w:val="20"/>
          <w:szCs w:val="20"/>
        </w:rPr>
        <w:tab/>
      </w:r>
      <w:r w:rsidRPr="00DA6290">
        <w:rPr>
          <w:sz w:val="20"/>
          <w:szCs w:val="20"/>
        </w:rPr>
        <w:tab/>
      </w:r>
      <w:r w:rsidRPr="00DA6290">
        <w:rPr>
          <w:sz w:val="20"/>
          <w:szCs w:val="20"/>
        </w:rPr>
        <w:tab/>
      </w:r>
      <w:r w:rsidRPr="00DA6290">
        <w:rPr>
          <w:sz w:val="20"/>
          <w:szCs w:val="20"/>
        </w:rPr>
        <w:tab/>
        <w:t>Podpis:</w:t>
      </w:r>
    </w:p>
    <w:p w14:paraId="560D9E8D" w14:textId="77777777" w:rsidR="00DA6290" w:rsidRPr="00DA6290" w:rsidRDefault="00DA6290" w:rsidP="005220DB">
      <w:pPr>
        <w:pBdr>
          <w:bottom w:val="single" w:sz="6" w:space="1" w:color="auto"/>
        </w:pBdr>
        <w:jc w:val="both"/>
        <w:rPr>
          <w:sz w:val="20"/>
          <w:szCs w:val="20"/>
        </w:rPr>
      </w:pPr>
    </w:p>
    <w:p w14:paraId="7A9A7E1B" w14:textId="5CFC1100" w:rsidR="005220DB" w:rsidRPr="00DA6290" w:rsidRDefault="005220DB" w:rsidP="00DA6290">
      <w:pPr>
        <w:spacing w:line="240" w:lineRule="auto"/>
        <w:rPr>
          <w:sz w:val="20"/>
          <w:szCs w:val="20"/>
        </w:rPr>
      </w:pPr>
      <w:r w:rsidRPr="00DA6290">
        <w:rPr>
          <w:sz w:val="18"/>
          <w:szCs w:val="20"/>
        </w:rPr>
        <w:t xml:space="preserve">Vsa vaša dodatna vprašanja in obvestila pošljite na naš e-poštni naslov: </w:t>
      </w:r>
      <w:hyperlink r:id="rId9" w:history="1">
        <w:r w:rsidRPr="00DA6290">
          <w:rPr>
            <w:rStyle w:val="Hiperpovezava"/>
            <w:sz w:val="18"/>
            <w:szCs w:val="20"/>
          </w:rPr>
          <w:t>info@komunala-brezice.si</w:t>
        </w:r>
      </w:hyperlink>
    </w:p>
    <w:sectPr w:rsidR="005220DB" w:rsidRPr="00DA6290" w:rsidSect="00EA0899">
      <w:headerReference w:type="default" r:id="rId10"/>
      <w:footerReference w:type="default" r:id="rId11"/>
      <w:pgSz w:w="11906" w:h="16838"/>
      <w:pgMar w:top="1418" w:right="1134" w:bottom="1021" w:left="1418"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2F63F" w14:textId="77777777" w:rsidR="00EA0899" w:rsidRDefault="00EA0899" w:rsidP="00BE3040">
      <w:pPr>
        <w:spacing w:after="0" w:line="240" w:lineRule="auto"/>
      </w:pPr>
      <w:r>
        <w:separator/>
      </w:r>
    </w:p>
  </w:endnote>
  <w:endnote w:type="continuationSeparator" w:id="0">
    <w:p w14:paraId="2602C7C9" w14:textId="77777777" w:rsidR="00EA0899" w:rsidRDefault="00EA0899" w:rsidP="00BE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2353" w14:textId="77777777" w:rsidR="00042822" w:rsidRPr="00042822" w:rsidRDefault="00042822" w:rsidP="0004282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CBC1" w14:textId="77777777" w:rsidR="00EA0899" w:rsidRDefault="00EA0899" w:rsidP="00BE3040">
      <w:pPr>
        <w:spacing w:after="0" w:line="240" w:lineRule="auto"/>
      </w:pPr>
      <w:r>
        <w:separator/>
      </w:r>
    </w:p>
  </w:footnote>
  <w:footnote w:type="continuationSeparator" w:id="0">
    <w:p w14:paraId="3CCFA1D7" w14:textId="77777777" w:rsidR="00EA0899" w:rsidRDefault="00EA0899" w:rsidP="00BE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3721" w14:textId="77777777" w:rsidR="0035237D" w:rsidRPr="003150BC" w:rsidRDefault="0035237D" w:rsidP="0072223E">
    <w:pPr>
      <w:pStyle w:val="Glava"/>
      <w:jc w:val="right"/>
    </w:pPr>
    <w:r w:rsidRPr="008E6E16">
      <w:rPr>
        <w:noProof/>
        <w:sz w:val="8"/>
        <w:szCs w:val="8"/>
        <w:lang w:eastAsia="sl-SI"/>
      </w:rPr>
      <mc:AlternateContent>
        <mc:Choice Requires="wps">
          <w:drawing>
            <wp:anchor distT="45720" distB="45720" distL="114300" distR="114300" simplePos="0" relativeHeight="251675648" behindDoc="0" locked="0" layoutInCell="1" allowOverlap="1" wp14:anchorId="0656C343" wp14:editId="498DA17A">
              <wp:simplePos x="0" y="0"/>
              <wp:positionH relativeFrom="margin">
                <wp:posOffset>5482784</wp:posOffset>
              </wp:positionH>
              <wp:positionV relativeFrom="paragraph">
                <wp:posOffset>-45771</wp:posOffset>
              </wp:positionV>
              <wp:extent cx="1114425" cy="561975"/>
              <wp:effectExtent l="0" t="0" r="0" b="0"/>
              <wp:wrapSquare wrapText="bothSides"/>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61975"/>
                      </a:xfrm>
                      <a:prstGeom prst="rect">
                        <a:avLst/>
                      </a:prstGeom>
                      <a:noFill/>
                      <a:ln w="9525">
                        <a:noFill/>
                        <a:miter lim="800000"/>
                        <a:headEnd/>
                        <a:tailEnd/>
                      </a:ln>
                    </wps:spPr>
                    <wps:txbx>
                      <w:txbxContent>
                        <w:p w14:paraId="43C3D275" w14:textId="32A684D0" w:rsidR="0035237D" w:rsidRPr="0059554C" w:rsidRDefault="0035237D" w:rsidP="006F5FA7">
                          <w:pPr>
                            <w:pStyle w:val="Brezrazmikov"/>
                            <w:jc w:val="right"/>
                            <w:rPr>
                              <w:color w:val="7F7F7F"/>
                              <w:sz w:val="12"/>
                            </w:rPr>
                          </w:pPr>
                          <w:r w:rsidRPr="0059554C">
                            <w:rPr>
                              <w:color w:val="7F7F7F"/>
                              <w:sz w:val="12"/>
                            </w:rPr>
                            <w:t xml:space="preserve">OB </w:t>
                          </w:r>
                          <w:r w:rsidR="001F0C44">
                            <w:rPr>
                              <w:color w:val="7F7F7F"/>
                              <w:sz w:val="12"/>
                            </w:rPr>
                            <w:t>1</w:t>
                          </w:r>
                          <w:r w:rsidR="00517212">
                            <w:rPr>
                              <w:color w:val="7F7F7F"/>
                              <w:sz w:val="12"/>
                            </w:rPr>
                            <w:t>.5-2</w:t>
                          </w:r>
                        </w:p>
                        <w:p w14:paraId="4A6DAF1D" w14:textId="307773B5" w:rsidR="0035237D" w:rsidRPr="0059554C" w:rsidRDefault="0035237D" w:rsidP="006F5FA7">
                          <w:pPr>
                            <w:pStyle w:val="Brezrazmikov"/>
                            <w:jc w:val="right"/>
                            <w:rPr>
                              <w:color w:val="7F7F7F"/>
                              <w:sz w:val="12"/>
                            </w:rPr>
                          </w:pPr>
                          <w:r>
                            <w:rPr>
                              <w:color w:val="7F7F7F"/>
                              <w:sz w:val="12"/>
                            </w:rPr>
                            <w:t xml:space="preserve">IZDAJA </w:t>
                          </w:r>
                          <w:r w:rsidR="00517212">
                            <w:rPr>
                              <w:color w:val="7F7F7F"/>
                              <w:sz w:val="12"/>
                            </w:rPr>
                            <w:t>3</w:t>
                          </w:r>
                        </w:p>
                        <w:p w14:paraId="6CE3D8DA" w14:textId="77777777" w:rsidR="0035237D" w:rsidRPr="0059554C" w:rsidRDefault="0035237D" w:rsidP="006F5FA7">
                          <w:pPr>
                            <w:jc w:val="right"/>
                            <w:rPr>
                              <w:color w:val="7F7F7F"/>
                              <w:sz w:val="16"/>
                            </w:rPr>
                          </w:pPr>
                          <w:r w:rsidRPr="0059554C">
                            <w:rPr>
                              <w:color w:val="7F7F7F"/>
                              <w:sz w:val="12"/>
                            </w:rPr>
                            <w:t>stran:</w:t>
                          </w:r>
                          <w:r w:rsidRPr="0059554C">
                            <w:rPr>
                              <w:bCs/>
                              <w:color w:val="7F7F7F"/>
                              <w:sz w:val="12"/>
                            </w:rPr>
                            <w:t xml:space="preserve"> </w:t>
                          </w:r>
                          <w:r w:rsidRPr="0059554C">
                            <w:rPr>
                              <w:color w:val="7F7F7F"/>
                              <w:sz w:val="12"/>
                            </w:rPr>
                            <w:fldChar w:fldCharType="begin"/>
                          </w:r>
                          <w:r w:rsidRPr="0059554C">
                            <w:rPr>
                              <w:color w:val="7F7F7F"/>
                              <w:sz w:val="12"/>
                            </w:rPr>
                            <w:instrText xml:space="preserve"> PAGE </w:instrText>
                          </w:r>
                          <w:r w:rsidRPr="0059554C">
                            <w:rPr>
                              <w:color w:val="7F7F7F"/>
                              <w:sz w:val="12"/>
                            </w:rPr>
                            <w:fldChar w:fldCharType="separate"/>
                          </w:r>
                          <w:r w:rsidR="00750936">
                            <w:rPr>
                              <w:noProof/>
                              <w:color w:val="7F7F7F"/>
                              <w:sz w:val="12"/>
                            </w:rPr>
                            <w:t>2</w:t>
                          </w:r>
                          <w:r w:rsidRPr="0059554C">
                            <w:rPr>
                              <w:color w:val="7F7F7F"/>
                              <w:sz w:val="12"/>
                            </w:rPr>
                            <w:fldChar w:fldCharType="end"/>
                          </w:r>
                          <w:r w:rsidRPr="0059554C">
                            <w:rPr>
                              <w:color w:val="7F7F7F"/>
                              <w:sz w:val="12"/>
                            </w:rPr>
                            <w:t>/</w:t>
                          </w:r>
                          <w:r w:rsidRPr="0059554C">
                            <w:rPr>
                              <w:color w:val="7F7F7F"/>
                              <w:sz w:val="12"/>
                            </w:rPr>
                            <w:fldChar w:fldCharType="begin"/>
                          </w:r>
                          <w:r w:rsidRPr="0059554C">
                            <w:rPr>
                              <w:color w:val="7F7F7F"/>
                              <w:sz w:val="12"/>
                            </w:rPr>
                            <w:instrText xml:space="preserve"> NUMPAGES </w:instrText>
                          </w:r>
                          <w:r w:rsidRPr="0059554C">
                            <w:rPr>
                              <w:color w:val="7F7F7F"/>
                              <w:sz w:val="12"/>
                            </w:rPr>
                            <w:fldChar w:fldCharType="separate"/>
                          </w:r>
                          <w:r w:rsidR="00750936">
                            <w:rPr>
                              <w:noProof/>
                              <w:color w:val="7F7F7F"/>
                              <w:sz w:val="12"/>
                            </w:rPr>
                            <w:t>3</w:t>
                          </w:r>
                          <w:r w:rsidRPr="0059554C">
                            <w:rPr>
                              <w:color w:val="7F7F7F"/>
                              <w:sz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6C343" id="_x0000_t202" coordsize="21600,21600" o:spt="202" path="m,l,21600r21600,l21600,xe">
              <v:stroke joinstyle="miter"/>
              <v:path gradientshapeok="t" o:connecttype="rect"/>
            </v:shapetype>
            <v:shape id="Polje z besedilom 2" o:spid="_x0000_s1026" type="#_x0000_t202" style="position:absolute;left:0;text-align:left;margin-left:431.7pt;margin-top:-3.6pt;width:87.75pt;height:44.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" filled="f" stroked="f">
              <v:textbox>
                <w:txbxContent>
                  <w:p w14:paraId="43C3D275" w14:textId="32A684D0" w:rsidR="0035237D" w:rsidRPr="0059554C" w:rsidRDefault="0035237D" w:rsidP="006F5FA7">
                    <w:pPr>
                      <w:pStyle w:val="Brezrazmikov"/>
                      <w:jc w:val="right"/>
                      <w:rPr>
                        <w:color w:val="7F7F7F"/>
                        <w:sz w:val="12"/>
                      </w:rPr>
                    </w:pPr>
                    <w:r w:rsidRPr="0059554C">
                      <w:rPr>
                        <w:color w:val="7F7F7F"/>
                        <w:sz w:val="12"/>
                      </w:rPr>
                      <w:t xml:space="preserve">OB </w:t>
                    </w:r>
                    <w:r w:rsidR="001F0C44">
                      <w:rPr>
                        <w:color w:val="7F7F7F"/>
                        <w:sz w:val="12"/>
                      </w:rPr>
                      <w:t>1</w:t>
                    </w:r>
                    <w:r w:rsidR="00517212">
                      <w:rPr>
                        <w:color w:val="7F7F7F"/>
                        <w:sz w:val="12"/>
                      </w:rPr>
                      <w:t>.5-2</w:t>
                    </w:r>
                  </w:p>
                  <w:p w14:paraId="4A6DAF1D" w14:textId="307773B5" w:rsidR="0035237D" w:rsidRPr="0059554C" w:rsidRDefault="0035237D" w:rsidP="006F5FA7">
                    <w:pPr>
                      <w:pStyle w:val="Brezrazmikov"/>
                      <w:jc w:val="right"/>
                      <w:rPr>
                        <w:color w:val="7F7F7F"/>
                        <w:sz w:val="12"/>
                      </w:rPr>
                    </w:pPr>
                    <w:r>
                      <w:rPr>
                        <w:color w:val="7F7F7F"/>
                        <w:sz w:val="12"/>
                      </w:rPr>
                      <w:t xml:space="preserve">IZDAJA </w:t>
                    </w:r>
                    <w:r w:rsidR="00517212">
                      <w:rPr>
                        <w:color w:val="7F7F7F"/>
                        <w:sz w:val="12"/>
                      </w:rPr>
                      <w:t>3</w:t>
                    </w:r>
                  </w:p>
                  <w:p w14:paraId="6CE3D8DA" w14:textId="77777777" w:rsidR="0035237D" w:rsidRPr="0059554C" w:rsidRDefault="0035237D" w:rsidP="006F5FA7">
                    <w:pPr>
                      <w:jc w:val="right"/>
                      <w:rPr>
                        <w:color w:val="7F7F7F"/>
                        <w:sz w:val="16"/>
                      </w:rPr>
                    </w:pPr>
                    <w:r w:rsidRPr="0059554C">
                      <w:rPr>
                        <w:color w:val="7F7F7F"/>
                        <w:sz w:val="12"/>
                      </w:rPr>
                      <w:t>stran:</w:t>
                    </w:r>
                    <w:r w:rsidRPr="0059554C">
                      <w:rPr>
                        <w:bCs/>
                        <w:color w:val="7F7F7F"/>
                        <w:sz w:val="12"/>
                      </w:rPr>
                      <w:t xml:space="preserve"> </w:t>
                    </w:r>
                    <w:r w:rsidRPr="0059554C">
                      <w:rPr>
                        <w:color w:val="7F7F7F"/>
                        <w:sz w:val="12"/>
                      </w:rPr>
                      <w:fldChar w:fldCharType="begin"/>
                    </w:r>
                    <w:r w:rsidRPr="0059554C">
                      <w:rPr>
                        <w:color w:val="7F7F7F"/>
                        <w:sz w:val="12"/>
                      </w:rPr>
                      <w:instrText xml:space="preserve"> PAGE </w:instrText>
                    </w:r>
                    <w:r w:rsidRPr="0059554C">
                      <w:rPr>
                        <w:color w:val="7F7F7F"/>
                        <w:sz w:val="12"/>
                      </w:rPr>
                      <w:fldChar w:fldCharType="separate"/>
                    </w:r>
                    <w:r w:rsidR="00750936">
                      <w:rPr>
                        <w:noProof/>
                        <w:color w:val="7F7F7F"/>
                        <w:sz w:val="12"/>
                      </w:rPr>
                      <w:t>2</w:t>
                    </w:r>
                    <w:r w:rsidRPr="0059554C">
                      <w:rPr>
                        <w:color w:val="7F7F7F"/>
                        <w:sz w:val="12"/>
                      </w:rPr>
                      <w:fldChar w:fldCharType="end"/>
                    </w:r>
                    <w:r w:rsidRPr="0059554C">
                      <w:rPr>
                        <w:color w:val="7F7F7F"/>
                        <w:sz w:val="12"/>
                      </w:rPr>
                      <w:t>/</w:t>
                    </w:r>
                    <w:r w:rsidRPr="0059554C">
                      <w:rPr>
                        <w:color w:val="7F7F7F"/>
                        <w:sz w:val="12"/>
                      </w:rPr>
                      <w:fldChar w:fldCharType="begin"/>
                    </w:r>
                    <w:r w:rsidRPr="0059554C">
                      <w:rPr>
                        <w:color w:val="7F7F7F"/>
                        <w:sz w:val="12"/>
                      </w:rPr>
                      <w:instrText xml:space="preserve"> NUMPAGES </w:instrText>
                    </w:r>
                    <w:r w:rsidRPr="0059554C">
                      <w:rPr>
                        <w:color w:val="7F7F7F"/>
                        <w:sz w:val="12"/>
                      </w:rPr>
                      <w:fldChar w:fldCharType="separate"/>
                    </w:r>
                    <w:r w:rsidR="00750936">
                      <w:rPr>
                        <w:noProof/>
                        <w:color w:val="7F7F7F"/>
                        <w:sz w:val="12"/>
                      </w:rPr>
                      <w:t>3</w:t>
                    </w:r>
                    <w:r w:rsidRPr="0059554C">
                      <w:rPr>
                        <w:color w:val="7F7F7F"/>
                        <w:sz w:val="12"/>
                      </w:rPr>
                      <w:fldChar w:fldCharType="end"/>
                    </w:r>
                  </w:p>
                </w:txbxContent>
              </v:textbox>
              <w10:wrap type="square" anchorx="margin"/>
            </v:shape>
          </w:pict>
        </mc:Fallback>
      </mc:AlternateContent>
    </w:r>
    <w:r>
      <w:rPr>
        <w:noProof/>
        <w:lang w:eastAsia="sl-SI"/>
      </w:rPr>
      <w:drawing>
        <wp:anchor distT="0" distB="0" distL="114300" distR="114300" simplePos="0" relativeHeight="251672576" behindDoc="1" locked="0" layoutInCell="1" allowOverlap="1" wp14:anchorId="5978B1BE" wp14:editId="0647997F">
          <wp:simplePos x="0" y="0"/>
          <wp:positionH relativeFrom="column">
            <wp:posOffset>-424386</wp:posOffset>
          </wp:positionH>
          <wp:positionV relativeFrom="paragraph">
            <wp:posOffset>55245</wp:posOffset>
          </wp:positionV>
          <wp:extent cx="1371156" cy="504317"/>
          <wp:effectExtent l="0" t="0" r="635" b="0"/>
          <wp:wrapNone/>
          <wp:docPr id="8" name="Slika 8" descr="X:\Dejan\dopisni_list_komunala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ejan\dopisni_list_komunala_2017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156" cy="5043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73600" behindDoc="1" locked="0" layoutInCell="1" allowOverlap="1" wp14:anchorId="03D85DF4" wp14:editId="1E9911B0">
          <wp:simplePos x="0" y="0"/>
          <wp:positionH relativeFrom="page">
            <wp:align>center</wp:align>
          </wp:positionH>
          <wp:positionV relativeFrom="paragraph">
            <wp:posOffset>4018280</wp:posOffset>
          </wp:positionV>
          <wp:extent cx="1838325" cy="2514600"/>
          <wp:effectExtent l="0" t="0" r="9525" b="0"/>
          <wp:wrapNone/>
          <wp:docPr id="9" name="Slika 9" descr="X:\Dejan\dopisni_list_komunala_2017_p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Dejan\dopisni_list_komunala_2017_per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581E"/>
    <w:multiLevelType w:val="hybridMultilevel"/>
    <w:tmpl w:val="4BAEC8E0"/>
    <w:lvl w:ilvl="0" w:tplc="04240017">
      <w:start w:val="1"/>
      <w:numFmt w:val="lowerLetter"/>
      <w:lvlText w:val="%1)"/>
      <w:lvlJc w:val="left"/>
      <w:pPr>
        <w:ind w:left="2136" w:hanging="360"/>
      </w:p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1" w15:restartNumberingAfterBreak="0">
    <w:nsid w:val="43445B8E"/>
    <w:multiLevelType w:val="multilevel"/>
    <w:tmpl w:val="346C5E7E"/>
    <w:lvl w:ilvl="0">
      <w:start w:val="1"/>
      <w:numFmt w:val="decimal"/>
      <w:lvlText w:val="%1."/>
      <w:lvlJc w:val="left"/>
      <w:pPr>
        <w:ind w:left="720" w:hanging="363"/>
      </w:pPr>
      <w:rPr>
        <w:rFonts w:hint="default"/>
      </w:rPr>
    </w:lvl>
    <w:lvl w:ilvl="1">
      <w:start w:val="1"/>
      <w:numFmt w:val="decimal"/>
      <w:isLgl/>
      <w:lvlText w:val="%1.%2"/>
      <w:lvlJc w:val="left"/>
      <w:pPr>
        <w:ind w:left="1077" w:hanging="363"/>
      </w:pPr>
      <w:rPr>
        <w:rFonts w:hint="default"/>
      </w:rPr>
    </w:lvl>
    <w:lvl w:ilvl="2">
      <w:start w:val="1"/>
      <w:numFmt w:val="decimal"/>
      <w:isLgl/>
      <w:lvlText w:val="%1.%2.%3"/>
      <w:lvlJc w:val="left"/>
      <w:pPr>
        <w:ind w:left="1434" w:hanging="363"/>
      </w:pPr>
      <w:rPr>
        <w:rFonts w:hint="default"/>
      </w:rPr>
    </w:lvl>
    <w:lvl w:ilvl="3">
      <w:start w:val="1"/>
      <w:numFmt w:val="decimal"/>
      <w:isLgl/>
      <w:lvlText w:val="%1.%2.%3.%4"/>
      <w:lvlJc w:val="left"/>
      <w:pPr>
        <w:ind w:left="1791" w:hanging="363"/>
      </w:pPr>
      <w:rPr>
        <w:rFonts w:hint="default"/>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2" w15:restartNumberingAfterBreak="0">
    <w:nsid w:val="590131EB"/>
    <w:multiLevelType w:val="hybridMultilevel"/>
    <w:tmpl w:val="3E0A61E6"/>
    <w:lvl w:ilvl="0" w:tplc="7548A930">
      <w:numFmt w:val="bullet"/>
      <w:lvlText w:val="-"/>
      <w:lvlJc w:val="left"/>
      <w:pPr>
        <w:ind w:left="720" w:hanging="360"/>
      </w:pPr>
      <w:rPr>
        <w:rFonts w:ascii="Calibri" w:eastAsia="Calibr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0560434">
    <w:abstractNumId w:val="2"/>
  </w:num>
  <w:num w:numId="2" w16cid:durableId="947392106">
    <w:abstractNumId w:val="1"/>
  </w:num>
  <w:num w:numId="3" w16cid:durableId="36255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71"/>
    <w:rsid w:val="00006066"/>
    <w:rsid w:val="00042822"/>
    <w:rsid w:val="0006786E"/>
    <w:rsid w:val="00080731"/>
    <w:rsid w:val="00087FE8"/>
    <w:rsid w:val="00092441"/>
    <w:rsid w:val="000B3DA4"/>
    <w:rsid w:val="000E0476"/>
    <w:rsid w:val="000F111D"/>
    <w:rsid w:val="00114528"/>
    <w:rsid w:val="00134293"/>
    <w:rsid w:val="00146CB7"/>
    <w:rsid w:val="001928BB"/>
    <w:rsid w:val="001B0CB0"/>
    <w:rsid w:val="001D6D79"/>
    <w:rsid w:val="001F0C44"/>
    <w:rsid w:val="001F7410"/>
    <w:rsid w:val="0020349D"/>
    <w:rsid w:val="0020443E"/>
    <w:rsid w:val="00291414"/>
    <w:rsid w:val="002E14FD"/>
    <w:rsid w:val="003150BC"/>
    <w:rsid w:val="003157DE"/>
    <w:rsid w:val="0032468B"/>
    <w:rsid w:val="0035237D"/>
    <w:rsid w:val="0039049C"/>
    <w:rsid w:val="00395632"/>
    <w:rsid w:val="003B038A"/>
    <w:rsid w:val="00416571"/>
    <w:rsid w:val="00494110"/>
    <w:rsid w:val="004973F5"/>
    <w:rsid w:val="004D24BC"/>
    <w:rsid w:val="004E65F3"/>
    <w:rsid w:val="005171E6"/>
    <w:rsid w:val="00517212"/>
    <w:rsid w:val="005220DB"/>
    <w:rsid w:val="00522165"/>
    <w:rsid w:val="0052618B"/>
    <w:rsid w:val="00553828"/>
    <w:rsid w:val="0056789F"/>
    <w:rsid w:val="0059554C"/>
    <w:rsid w:val="006470F0"/>
    <w:rsid w:val="00653FAB"/>
    <w:rsid w:val="00692854"/>
    <w:rsid w:val="00695C6C"/>
    <w:rsid w:val="006F5FA7"/>
    <w:rsid w:val="0072223E"/>
    <w:rsid w:val="007452BD"/>
    <w:rsid w:val="00750936"/>
    <w:rsid w:val="007872F3"/>
    <w:rsid w:val="007E6685"/>
    <w:rsid w:val="00801EB8"/>
    <w:rsid w:val="009123DA"/>
    <w:rsid w:val="00936042"/>
    <w:rsid w:val="00995A8F"/>
    <w:rsid w:val="009B5782"/>
    <w:rsid w:val="009D19B4"/>
    <w:rsid w:val="00A910E3"/>
    <w:rsid w:val="00AF47FD"/>
    <w:rsid w:val="00B228C7"/>
    <w:rsid w:val="00B256F2"/>
    <w:rsid w:val="00B8549D"/>
    <w:rsid w:val="00BA4005"/>
    <w:rsid w:val="00BC7246"/>
    <w:rsid w:val="00BE3020"/>
    <w:rsid w:val="00BE3040"/>
    <w:rsid w:val="00C026DF"/>
    <w:rsid w:val="00C13A7B"/>
    <w:rsid w:val="00C6516F"/>
    <w:rsid w:val="00CE0A5C"/>
    <w:rsid w:val="00CF14FA"/>
    <w:rsid w:val="00DA6290"/>
    <w:rsid w:val="00DC4C58"/>
    <w:rsid w:val="00E062F9"/>
    <w:rsid w:val="00E5200B"/>
    <w:rsid w:val="00E76F50"/>
    <w:rsid w:val="00EA0899"/>
    <w:rsid w:val="00EA63C7"/>
    <w:rsid w:val="00EC03D8"/>
    <w:rsid w:val="00ED359A"/>
    <w:rsid w:val="00ED6438"/>
    <w:rsid w:val="00ED66BA"/>
    <w:rsid w:val="00EF0CC2"/>
    <w:rsid w:val="00F17593"/>
    <w:rsid w:val="00F27831"/>
    <w:rsid w:val="00F41D51"/>
    <w:rsid w:val="00F720EC"/>
    <w:rsid w:val="00FB4EA9"/>
    <w:rsid w:val="00FC30FE"/>
    <w:rsid w:val="00FF57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81AB"/>
  <w15:docId w15:val="{D0C77DC4-E241-4AA2-8DF1-C831B7F6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6CB7"/>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E3040"/>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040"/>
  </w:style>
  <w:style w:type="paragraph" w:styleId="Noga">
    <w:name w:val="footer"/>
    <w:basedOn w:val="Navaden"/>
    <w:link w:val="NogaZnak"/>
    <w:uiPriority w:val="99"/>
    <w:unhideWhenUsed/>
    <w:rsid w:val="00BE3040"/>
    <w:pPr>
      <w:tabs>
        <w:tab w:val="center" w:pos="4536"/>
        <w:tab w:val="right" w:pos="9072"/>
      </w:tabs>
      <w:spacing w:after="0" w:line="240" w:lineRule="auto"/>
    </w:pPr>
  </w:style>
  <w:style w:type="character" w:customStyle="1" w:styleId="NogaZnak">
    <w:name w:val="Noga Znak"/>
    <w:basedOn w:val="Privzetapisavaodstavka"/>
    <w:link w:val="Noga"/>
    <w:uiPriority w:val="99"/>
    <w:rsid w:val="00BE3040"/>
  </w:style>
  <w:style w:type="paragraph" w:styleId="Brezrazmikov">
    <w:name w:val="No Spacing"/>
    <w:uiPriority w:val="1"/>
    <w:qFormat/>
    <w:rsid w:val="00C6516F"/>
    <w:rPr>
      <w:sz w:val="22"/>
      <w:szCs w:val="22"/>
      <w:lang w:eastAsia="en-US"/>
    </w:rPr>
  </w:style>
  <w:style w:type="paragraph" w:styleId="Besedilooblaka">
    <w:name w:val="Balloon Text"/>
    <w:basedOn w:val="Navaden"/>
    <w:link w:val="BesedilooblakaZnak"/>
    <w:uiPriority w:val="99"/>
    <w:semiHidden/>
    <w:unhideWhenUsed/>
    <w:rsid w:val="003150B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50BC"/>
    <w:rPr>
      <w:rFonts w:ascii="Segoe UI" w:hAnsi="Segoe UI" w:cs="Segoe UI"/>
      <w:sz w:val="18"/>
      <w:szCs w:val="18"/>
      <w:lang w:eastAsia="en-US"/>
    </w:rPr>
  </w:style>
  <w:style w:type="character" w:styleId="Hiperpovezava">
    <w:name w:val="Hyperlink"/>
    <w:basedOn w:val="Privzetapisavaodstavka"/>
    <w:uiPriority w:val="99"/>
    <w:unhideWhenUsed/>
    <w:rsid w:val="00B256F2"/>
    <w:rPr>
      <w:color w:val="0563C1" w:themeColor="hyperlink"/>
      <w:u w:val="single"/>
    </w:rPr>
  </w:style>
  <w:style w:type="character" w:customStyle="1" w:styleId="Omemba1">
    <w:name w:val="Omemba1"/>
    <w:basedOn w:val="Privzetapisavaodstavka"/>
    <w:uiPriority w:val="99"/>
    <w:semiHidden/>
    <w:unhideWhenUsed/>
    <w:rsid w:val="00B256F2"/>
    <w:rPr>
      <w:color w:val="2B579A"/>
      <w:shd w:val="clear" w:color="auto" w:fill="E6E6E6"/>
    </w:rPr>
  </w:style>
  <w:style w:type="paragraph" w:styleId="Odstavekseznama">
    <w:name w:val="List Paragraph"/>
    <w:basedOn w:val="Navaden"/>
    <w:uiPriority w:val="34"/>
    <w:qFormat/>
    <w:rsid w:val="00B8549D"/>
    <w:pPr>
      <w:ind w:left="720"/>
      <w:contextualSpacing/>
    </w:pPr>
  </w:style>
  <w:style w:type="paragraph" w:customStyle="1" w:styleId="Poslovnik">
    <w:name w:val="Poslovnik"/>
    <w:basedOn w:val="Navaden"/>
    <w:link w:val="PoslovnikZnak"/>
    <w:rsid w:val="005171E6"/>
    <w:pPr>
      <w:spacing w:after="0" w:line="240" w:lineRule="auto"/>
      <w:ind w:left="284" w:right="284"/>
      <w:jc w:val="both"/>
    </w:pPr>
    <w:rPr>
      <w:rFonts w:asciiTheme="minorHAnsi" w:eastAsia="Times New Roman" w:hAnsiTheme="minorHAnsi"/>
      <w:sz w:val="24"/>
      <w:szCs w:val="20"/>
      <w:lang w:val="en-US" w:eastAsia="sl-SI"/>
    </w:rPr>
  </w:style>
  <w:style w:type="character" w:customStyle="1" w:styleId="PoslovnikZnak">
    <w:name w:val="Poslovnik Znak"/>
    <w:link w:val="Poslovnik"/>
    <w:rsid w:val="005171E6"/>
    <w:rPr>
      <w:rFonts w:asciiTheme="minorHAnsi" w:eastAsia="Times New Roman" w:hAnsiTheme="minorHAns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94535">
      <w:bodyDiv w:val="1"/>
      <w:marLeft w:val="0"/>
      <w:marRight w:val="0"/>
      <w:marTop w:val="0"/>
      <w:marBottom w:val="0"/>
      <w:divBdr>
        <w:top w:val="none" w:sz="0" w:space="0" w:color="auto"/>
        <w:left w:val="none" w:sz="0" w:space="0" w:color="auto"/>
        <w:bottom w:val="none" w:sz="0" w:space="0" w:color="auto"/>
        <w:right w:val="none" w:sz="0" w:space="0" w:color="auto"/>
      </w:divBdr>
    </w:div>
    <w:div w:id="1125194119">
      <w:bodyDiv w:val="1"/>
      <w:marLeft w:val="0"/>
      <w:marRight w:val="0"/>
      <w:marTop w:val="0"/>
      <w:marBottom w:val="0"/>
      <w:divBdr>
        <w:top w:val="none" w:sz="0" w:space="0" w:color="auto"/>
        <w:left w:val="none" w:sz="0" w:space="0" w:color="auto"/>
        <w:bottom w:val="none" w:sz="0" w:space="0" w:color="auto"/>
        <w:right w:val="none" w:sz="0" w:space="0" w:color="auto"/>
      </w:divBdr>
    </w:div>
    <w:div w:id="18371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munala-brezic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munala-brezice.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8C24FF-87A8-4FF4-A60E-5944D7C9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2119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Osojnik</dc:creator>
  <cp:lastModifiedBy>Katarina Gajser</cp:lastModifiedBy>
  <cp:revision>4</cp:revision>
  <cp:lastPrinted>2023-04-14T08:10:00Z</cp:lastPrinted>
  <dcterms:created xsi:type="dcterms:W3CDTF">2024-04-15T06:32:00Z</dcterms:created>
  <dcterms:modified xsi:type="dcterms:W3CDTF">2024-04-15T06:55:00Z</dcterms:modified>
</cp:coreProperties>
</file>